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FF" w:rsidRPr="00DC1B44" w:rsidRDefault="009742FF" w:rsidP="009742FF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DC1B44">
        <w:rPr>
          <w:rFonts w:ascii="Times New Roman" w:hAnsi="Times New Roman"/>
          <w:b/>
          <w:sz w:val="24"/>
          <w:szCs w:val="24"/>
        </w:rPr>
        <w:t>Fluoresz</w:t>
      </w:r>
      <w:r w:rsidR="008A0FAC" w:rsidRPr="00DC1B44">
        <w:rPr>
          <w:rFonts w:ascii="Times New Roman" w:hAnsi="Times New Roman"/>
          <w:b/>
          <w:sz w:val="24"/>
          <w:szCs w:val="24"/>
        </w:rPr>
        <w:t>cenciás módszerek a növény-</w:t>
      </w:r>
      <w:r w:rsidR="00BF32BB" w:rsidRPr="00DC1B44">
        <w:rPr>
          <w:rFonts w:ascii="Times New Roman" w:hAnsi="Times New Roman"/>
          <w:b/>
          <w:sz w:val="24"/>
          <w:szCs w:val="24"/>
        </w:rPr>
        <w:t>mikro</w:t>
      </w:r>
      <w:r w:rsidRPr="00DC1B44">
        <w:rPr>
          <w:rFonts w:ascii="Times New Roman" w:hAnsi="Times New Roman"/>
          <w:b/>
          <w:sz w:val="24"/>
          <w:szCs w:val="24"/>
        </w:rPr>
        <w:t>ba interakciók vizsgálatában</w:t>
      </w:r>
    </w:p>
    <w:bookmarkEnd w:id="0"/>
    <w:p w:rsidR="009742FF" w:rsidRPr="008A0FAC" w:rsidRDefault="009742FF" w:rsidP="009742FF">
      <w:pPr>
        <w:spacing w:line="240" w:lineRule="auto"/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</w:pPr>
      <w:proofErr w:type="spellStart"/>
      <w:r w:rsidRPr="008A0FAC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>Pál</w:t>
      </w:r>
      <w:proofErr w:type="spellEnd"/>
      <w:r w:rsidRPr="008A0FAC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 xml:space="preserve"> Vági</w:t>
      </w:r>
      <w:r w:rsidR="00140E78" w:rsidRPr="00140E78">
        <w:rPr>
          <w:rFonts w:ascii="Times New Roman" w:eastAsiaTheme="minorEastAsia" w:hAnsi="Times New Roman"/>
          <w:bCs/>
          <w:kern w:val="24"/>
          <w:sz w:val="24"/>
          <w:szCs w:val="24"/>
          <w:vertAlign w:val="superscript"/>
          <w:lang w:val="en-US"/>
        </w:rPr>
        <w:t>1</w:t>
      </w:r>
      <w:r w:rsidR="00140E78">
        <w:rPr>
          <w:rFonts w:ascii="Times New Roman" w:eastAsiaTheme="minorEastAsia" w:hAnsi="Times New Roman"/>
          <w:bCs/>
          <w:kern w:val="24"/>
          <w:sz w:val="24"/>
          <w:szCs w:val="24"/>
          <w:vertAlign w:val="superscript"/>
          <w:lang w:val="en-US"/>
        </w:rPr>
        <w:t>,2</w:t>
      </w:r>
      <w:r w:rsidRPr="008A0FAC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 xml:space="preserve">, </w:t>
      </w:r>
      <w:proofErr w:type="spellStart"/>
      <w:r w:rsidRPr="008A0FAC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>Dániel</w:t>
      </w:r>
      <w:proofErr w:type="spellEnd"/>
      <w:r w:rsidRPr="008A0FAC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 xml:space="preserve"> G. Knapp</w:t>
      </w:r>
      <w:r w:rsidR="00140E78" w:rsidRPr="00140E78">
        <w:rPr>
          <w:rFonts w:ascii="Times New Roman" w:eastAsiaTheme="minorEastAsia" w:hAnsi="Times New Roman"/>
          <w:bCs/>
          <w:kern w:val="24"/>
          <w:sz w:val="24"/>
          <w:szCs w:val="24"/>
          <w:vertAlign w:val="superscript"/>
          <w:lang w:val="en-US"/>
        </w:rPr>
        <w:t>1</w:t>
      </w:r>
      <w:r w:rsidRPr="008A0FAC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 xml:space="preserve">, </w:t>
      </w:r>
      <w:proofErr w:type="spellStart"/>
      <w:r w:rsidRPr="008A0FAC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>Annamária</w:t>
      </w:r>
      <w:proofErr w:type="spellEnd"/>
      <w:r w:rsidRPr="008A0FAC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 xml:space="preserve"> Kósa</w:t>
      </w:r>
      <w:r w:rsidR="00140E78" w:rsidRPr="00140E78">
        <w:rPr>
          <w:rFonts w:ascii="Times New Roman" w:eastAsiaTheme="minorEastAsia" w:hAnsi="Times New Roman"/>
          <w:bCs/>
          <w:kern w:val="24"/>
          <w:sz w:val="24"/>
          <w:szCs w:val="24"/>
          <w:vertAlign w:val="superscript"/>
          <w:lang w:val="en-US"/>
        </w:rPr>
        <w:t>1</w:t>
      </w:r>
      <w:r w:rsidRPr="008A0FAC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 xml:space="preserve">, </w:t>
      </w:r>
      <w:proofErr w:type="spellStart"/>
      <w:r w:rsidRPr="008A0FAC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>Áron</w:t>
      </w:r>
      <w:proofErr w:type="spellEnd"/>
      <w:r w:rsidRPr="008A0FAC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 xml:space="preserve"> N. Horváth</w:t>
      </w:r>
      <w:r w:rsidR="00140E78" w:rsidRPr="00140E78">
        <w:rPr>
          <w:rFonts w:ascii="Times New Roman" w:eastAsiaTheme="minorEastAsia" w:hAnsi="Times New Roman"/>
          <w:bCs/>
          <w:kern w:val="24"/>
          <w:sz w:val="24"/>
          <w:szCs w:val="24"/>
          <w:vertAlign w:val="superscript"/>
          <w:lang w:val="en-US"/>
        </w:rPr>
        <w:t>2</w:t>
      </w:r>
      <w:r w:rsidRPr="008A0FAC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>, Erik Zajta</w:t>
      </w:r>
      <w:r w:rsidR="00140E78" w:rsidRPr="00140E78">
        <w:rPr>
          <w:rFonts w:ascii="Times New Roman" w:eastAsiaTheme="minorEastAsia" w:hAnsi="Times New Roman"/>
          <w:bCs/>
          <w:kern w:val="24"/>
          <w:sz w:val="24"/>
          <w:szCs w:val="24"/>
          <w:vertAlign w:val="superscript"/>
          <w:lang w:val="en-US"/>
        </w:rPr>
        <w:t>1</w:t>
      </w:r>
      <w:r w:rsidRPr="008A0FAC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 xml:space="preserve">, </w:t>
      </w:r>
      <w:proofErr w:type="spellStart"/>
      <w:r w:rsidRPr="008A0FAC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>Gábor</w:t>
      </w:r>
      <w:proofErr w:type="spellEnd"/>
      <w:r w:rsidRPr="008A0FAC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 xml:space="preserve"> M. Kovács</w:t>
      </w:r>
      <w:r w:rsidR="00140E78" w:rsidRPr="00140E78">
        <w:rPr>
          <w:rFonts w:ascii="Times New Roman" w:eastAsiaTheme="minorEastAsia" w:hAnsi="Times New Roman"/>
          <w:bCs/>
          <w:kern w:val="24"/>
          <w:sz w:val="24"/>
          <w:szCs w:val="24"/>
          <w:vertAlign w:val="superscript"/>
          <w:lang w:val="en-US"/>
        </w:rPr>
        <w:t>1,2</w:t>
      </w:r>
    </w:p>
    <w:p w:rsidR="009742FF" w:rsidRPr="008A0FAC" w:rsidRDefault="00140E78" w:rsidP="009742FF">
      <w:pPr>
        <w:rPr>
          <w:rFonts w:ascii="Times New Roman" w:hAnsi="Times New Roman"/>
          <w:sz w:val="24"/>
          <w:szCs w:val="24"/>
        </w:rPr>
      </w:pPr>
      <w:r w:rsidRPr="00140E78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AB2F69">
        <w:rPr>
          <w:rFonts w:ascii="Times New Roman" w:hAnsi="Times New Roman"/>
          <w:sz w:val="24"/>
          <w:szCs w:val="24"/>
          <w:lang w:val="en-US"/>
        </w:rPr>
        <w:t xml:space="preserve">Eötvös </w:t>
      </w:r>
      <w:proofErr w:type="spellStart"/>
      <w:r w:rsidR="00AB2F69">
        <w:rPr>
          <w:rFonts w:ascii="Times New Roman" w:hAnsi="Times New Roman"/>
          <w:sz w:val="24"/>
          <w:szCs w:val="24"/>
          <w:lang w:val="en-US"/>
        </w:rPr>
        <w:t>Loránd</w:t>
      </w:r>
      <w:proofErr w:type="spellEnd"/>
      <w:r w:rsidR="00AB2F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2F69">
        <w:rPr>
          <w:rFonts w:ascii="Times New Roman" w:hAnsi="Times New Roman"/>
          <w:sz w:val="24"/>
          <w:szCs w:val="24"/>
          <w:lang w:val="en-US"/>
        </w:rPr>
        <w:t>Tudományegyetem</w:t>
      </w:r>
      <w:proofErr w:type="spellEnd"/>
      <w:r w:rsidR="00AB2F6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B2F69">
        <w:rPr>
          <w:rFonts w:ascii="Times New Roman" w:hAnsi="Times New Roman"/>
          <w:sz w:val="24"/>
          <w:szCs w:val="24"/>
          <w:lang w:val="en-US"/>
        </w:rPr>
        <w:t>Növényszervezettani</w:t>
      </w:r>
      <w:proofErr w:type="spellEnd"/>
      <w:r w:rsidR="00AB2F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2F69">
        <w:rPr>
          <w:rFonts w:ascii="Times New Roman" w:hAnsi="Times New Roman"/>
          <w:sz w:val="24"/>
          <w:szCs w:val="24"/>
          <w:lang w:val="en-US"/>
        </w:rPr>
        <w:t>Tanszék</w:t>
      </w:r>
      <w:proofErr w:type="spellEnd"/>
      <w:r w:rsidR="00AB2F6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742FF" w:rsidRPr="008A0FAC">
        <w:rPr>
          <w:rFonts w:ascii="Times New Roman" w:hAnsi="Times New Roman"/>
          <w:sz w:val="24"/>
          <w:szCs w:val="24"/>
          <w:lang w:val="en-US"/>
        </w:rPr>
        <w:t xml:space="preserve">1117 Budapest, </w:t>
      </w:r>
      <w:proofErr w:type="spellStart"/>
      <w:r w:rsidR="009742FF" w:rsidRPr="008A0FAC">
        <w:rPr>
          <w:rFonts w:ascii="Times New Roman" w:hAnsi="Times New Roman"/>
          <w:sz w:val="24"/>
          <w:szCs w:val="24"/>
          <w:lang w:val="en-US"/>
        </w:rPr>
        <w:t>P</w:t>
      </w:r>
      <w:r w:rsidR="00AB2F69">
        <w:rPr>
          <w:rFonts w:ascii="Times New Roman" w:hAnsi="Times New Roman"/>
          <w:sz w:val="24"/>
          <w:szCs w:val="24"/>
          <w:lang w:val="en-US"/>
        </w:rPr>
        <w:t>ázmány</w:t>
      </w:r>
      <w:proofErr w:type="spellEnd"/>
      <w:r w:rsidR="00AB2F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2F69">
        <w:rPr>
          <w:rFonts w:ascii="Times New Roman" w:hAnsi="Times New Roman"/>
          <w:sz w:val="24"/>
          <w:szCs w:val="24"/>
          <w:lang w:val="en-US"/>
        </w:rPr>
        <w:t>Péter</w:t>
      </w:r>
      <w:proofErr w:type="spellEnd"/>
      <w:r w:rsidR="00AB2F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2F69">
        <w:rPr>
          <w:rFonts w:ascii="Times New Roman" w:hAnsi="Times New Roman"/>
          <w:sz w:val="24"/>
          <w:szCs w:val="24"/>
          <w:lang w:val="en-US"/>
        </w:rPr>
        <w:t>sétány</w:t>
      </w:r>
      <w:proofErr w:type="spellEnd"/>
      <w:r w:rsidR="00AB2F69">
        <w:rPr>
          <w:rFonts w:ascii="Times New Roman" w:hAnsi="Times New Roman"/>
          <w:sz w:val="24"/>
          <w:szCs w:val="24"/>
          <w:lang w:val="en-US"/>
        </w:rPr>
        <w:t xml:space="preserve"> 1/c</w:t>
      </w:r>
    </w:p>
    <w:p w:rsidR="009742FF" w:rsidRPr="008A0FAC" w:rsidRDefault="00140E78" w:rsidP="009742FF">
      <w:pPr>
        <w:rPr>
          <w:rFonts w:ascii="Times New Roman" w:hAnsi="Times New Roman"/>
          <w:sz w:val="24"/>
          <w:szCs w:val="24"/>
          <w:lang w:val="en-US"/>
        </w:rPr>
      </w:pPr>
      <w:r w:rsidRPr="00140E78">
        <w:rPr>
          <w:rFonts w:ascii="Times New Roman" w:hAnsi="Times New Roman"/>
          <w:sz w:val="24"/>
          <w:szCs w:val="24"/>
          <w:vertAlign w:val="superscript"/>
        </w:rPr>
        <w:t>2</w:t>
      </w:r>
      <w:r w:rsidR="00AB2F69" w:rsidRPr="00AB2F69">
        <w:rPr>
          <w:rFonts w:ascii="Times New Roman" w:hAnsi="Times New Roman"/>
          <w:sz w:val="24"/>
          <w:szCs w:val="24"/>
        </w:rPr>
        <w:t>MTA ATK NÖVI</w:t>
      </w:r>
      <w:r w:rsidR="00AB2F69">
        <w:rPr>
          <w:rFonts w:ascii="Times New Roman" w:hAnsi="Times New Roman"/>
          <w:sz w:val="24"/>
          <w:szCs w:val="24"/>
        </w:rPr>
        <w:t>,</w:t>
      </w:r>
      <w:r w:rsidR="00AB2F69" w:rsidRPr="00AB2F69">
        <w:rPr>
          <w:rFonts w:ascii="Times New Roman" w:hAnsi="Times New Roman"/>
          <w:sz w:val="24"/>
          <w:szCs w:val="24"/>
        </w:rPr>
        <w:t xml:space="preserve"> Növénykó</w:t>
      </w:r>
      <w:r w:rsidR="00AB2F69">
        <w:rPr>
          <w:rFonts w:ascii="Times New Roman" w:hAnsi="Times New Roman"/>
          <w:sz w:val="24"/>
          <w:szCs w:val="24"/>
        </w:rPr>
        <w:t>rtani Osztály</w:t>
      </w:r>
      <w:r w:rsidR="009742FF" w:rsidRPr="008A0FA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B2F69" w:rsidRPr="00AB2F69">
        <w:rPr>
          <w:rFonts w:ascii="Times New Roman" w:hAnsi="Times New Roman"/>
          <w:sz w:val="24"/>
          <w:szCs w:val="24"/>
        </w:rPr>
        <w:t>2462 Martonvásár, Brunszvik u. 2.</w:t>
      </w:r>
    </w:p>
    <w:p w:rsidR="008A0FAC" w:rsidRPr="008A0FAC" w:rsidRDefault="003B4806" w:rsidP="009742FF">
      <w:pPr>
        <w:rPr>
          <w:rFonts w:ascii="Times New Roman" w:hAnsi="Times New Roman"/>
          <w:sz w:val="24"/>
          <w:szCs w:val="24"/>
        </w:rPr>
      </w:pPr>
      <w:r w:rsidRPr="008A0FAC">
        <w:rPr>
          <w:rFonts w:ascii="Times New Roman" w:hAnsi="Times New Roman"/>
          <w:sz w:val="24"/>
          <w:szCs w:val="24"/>
        </w:rPr>
        <w:t xml:space="preserve">A növények többségét egyszerre számos mikroba kolonizálhatja. Az ilyen együttélések egy része látszólag tünetmentes, de a </w:t>
      </w:r>
      <w:proofErr w:type="spellStart"/>
      <w:r w:rsidRPr="008A0FAC">
        <w:rPr>
          <w:rFonts w:ascii="Times New Roman" w:hAnsi="Times New Roman"/>
          <w:sz w:val="24"/>
          <w:szCs w:val="24"/>
        </w:rPr>
        <w:t>patogének</w:t>
      </w:r>
      <w:proofErr w:type="spellEnd"/>
      <w:r w:rsidRPr="008A0F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0FAC">
        <w:rPr>
          <w:rFonts w:ascii="Times New Roman" w:hAnsi="Times New Roman"/>
          <w:sz w:val="24"/>
          <w:szCs w:val="24"/>
        </w:rPr>
        <w:t>endofitonok</w:t>
      </w:r>
      <w:proofErr w:type="spellEnd"/>
      <w:r w:rsidRPr="008A0FAC">
        <w:rPr>
          <w:rFonts w:ascii="Times New Roman" w:hAnsi="Times New Roman"/>
          <w:sz w:val="24"/>
          <w:szCs w:val="24"/>
        </w:rPr>
        <w:t xml:space="preserve"> vagy különböző típusú </w:t>
      </w:r>
      <w:proofErr w:type="spellStart"/>
      <w:r w:rsidR="00325AFD" w:rsidRPr="008A0FAC">
        <w:rPr>
          <w:rFonts w:ascii="Times New Roman" w:hAnsi="Times New Roman"/>
          <w:sz w:val="24"/>
          <w:szCs w:val="24"/>
        </w:rPr>
        <w:t>mikorrhizaképző</w:t>
      </w:r>
      <w:proofErr w:type="spellEnd"/>
      <w:r w:rsidR="00325AFD" w:rsidRPr="008A0FAC">
        <w:rPr>
          <w:rFonts w:ascii="Times New Roman" w:hAnsi="Times New Roman"/>
          <w:sz w:val="24"/>
          <w:szCs w:val="24"/>
        </w:rPr>
        <w:t xml:space="preserve"> gombák</w:t>
      </w:r>
      <w:r w:rsidRPr="008A0FAC">
        <w:rPr>
          <w:rFonts w:ascii="Times New Roman" w:hAnsi="Times New Roman"/>
          <w:sz w:val="24"/>
          <w:szCs w:val="24"/>
        </w:rPr>
        <w:t xml:space="preserve"> jelentős ökológiai szereppel bírnak</w:t>
      </w:r>
      <w:r w:rsidR="000A00C8" w:rsidRPr="000A00C8">
        <w:rPr>
          <w:rFonts w:ascii="Times New Roman" w:hAnsi="Times New Roman"/>
          <w:sz w:val="24"/>
          <w:szCs w:val="24"/>
          <w:vertAlign w:val="superscript"/>
        </w:rPr>
        <w:t>1</w:t>
      </w:r>
      <w:r w:rsidR="008A0FAC" w:rsidRPr="008A0FAC">
        <w:rPr>
          <w:rFonts w:ascii="Times New Roman" w:hAnsi="Times New Roman"/>
          <w:sz w:val="24"/>
          <w:szCs w:val="24"/>
        </w:rPr>
        <w:t>.</w:t>
      </w:r>
    </w:p>
    <w:p w:rsidR="008A0FAC" w:rsidRPr="008A0FAC" w:rsidRDefault="003B4806" w:rsidP="009742FF">
      <w:pPr>
        <w:rPr>
          <w:rFonts w:ascii="Times New Roman" w:hAnsi="Times New Roman"/>
          <w:sz w:val="24"/>
          <w:szCs w:val="24"/>
        </w:rPr>
      </w:pPr>
      <w:r w:rsidRPr="008A0FAC">
        <w:rPr>
          <w:rFonts w:ascii="Times New Roman" w:hAnsi="Times New Roman"/>
          <w:sz w:val="24"/>
          <w:szCs w:val="24"/>
        </w:rPr>
        <w:t>A molekuláris diverzitás</w:t>
      </w:r>
      <w:r w:rsidR="00FE2AC0" w:rsidRPr="008A0FAC">
        <w:rPr>
          <w:rFonts w:ascii="Times New Roman" w:hAnsi="Times New Roman"/>
          <w:sz w:val="24"/>
          <w:szCs w:val="24"/>
        </w:rPr>
        <w:t xml:space="preserve">becslő technikák az </w:t>
      </w:r>
      <w:proofErr w:type="spellStart"/>
      <w:r w:rsidR="00FE2AC0" w:rsidRPr="008A0FAC">
        <w:rPr>
          <w:rFonts w:ascii="Times New Roman" w:hAnsi="Times New Roman"/>
          <w:sz w:val="24"/>
          <w:szCs w:val="24"/>
        </w:rPr>
        <w:t>együttélő</w:t>
      </w:r>
      <w:proofErr w:type="spellEnd"/>
      <w:r w:rsidR="00FE2AC0" w:rsidRPr="008A0FAC">
        <w:rPr>
          <w:rFonts w:ascii="Times New Roman" w:hAnsi="Times New Roman"/>
          <w:sz w:val="24"/>
          <w:szCs w:val="24"/>
        </w:rPr>
        <w:t xml:space="preserve"> partnerek óriási változatosságát tárták fel</w:t>
      </w:r>
      <w:r w:rsidR="000A00C8" w:rsidRPr="000A00C8">
        <w:rPr>
          <w:rFonts w:ascii="Times New Roman" w:hAnsi="Times New Roman"/>
          <w:sz w:val="24"/>
          <w:szCs w:val="24"/>
          <w:vertAlign w:val="superscript"/>
        </w:rPr>
        <w:t>2</w:t>
      </w:r>
      <w:r w:rsidR="00FE2AC0" w:rsidRPr="008A0FAC">
        <w:rPr>
          <w:rFonts w:ascii="Times New Roman" w:hAnsi="Times New Roman"/>
          <w:sz w:val="24"/>
          <w:szCs w:val="24"/>
        </w:rPr>
        <w:t xml:space="preserve">. Ezek a vizsgálatok elsősorban a sejtmagi </w:t>
      </w:r>
      <w:proofErr w:type="spellStart"/>
      <w:r w:rsidR="00FE2AC0" w:rsidRPr="008A0FAC">
        <w:rPr>
          <w:rFonts w:ascii="Times New Roman" w:hAnsi="Times New Roman"/>
          <w:sz w:val="24"/>
          <w:szCs w:val="24"/>
        </w:rPr>
        <w:t>riboszomális</w:t>
      </w:r>
      <w:proofErr w:type="spellEnd"/>
      <w:r w:rsidR="00FE2AC0" w:rsidRPr="008A0FAC">
        <w:rPr>
          <w:rFonts w:ascii="Times New Roman" w:hAnsi="Times New Roman"/>
          <w:sz w:val="24"/>
          <w:szCs w:val="24"/>
        </w:rPr>
        <w:t xml:space="preserve"> DNS-t célzó PCR </w:t>
      </w:r>
      <w:r w:rsidR="00140E78">
        <w:rPr>
          <w:rFonts w:ascii="Times New Roman" w:hAnsi="Times New Roman"/>
          <w:sz w:val="24"/>
          <w:szCs w:val="24"/>
        </w:rPr>
        <w:t>módszereken alapulnak, és</w:t>
      </w:r>
      <w:r w:rsidR="00FE2AC0" w:rsidRPr="008A0FAC">
        <w:rPr>
          <w:rFonts w:ascii="Times New Roman" w:hAnsi="Times New Roman"/>
          <w:sz w:val="24"/>
          <w:szCs w:val="24"/>
        </w:rPr>
        <w:t xml:space="preserve"> nem alkalmasak az </w:t>
      </w:r>
      <w:proofErr w:type="spellStart"/>
      <w:r w:rsidR="00FE2AC0" w:rsidRPr="008A0FAC">
        <w:rPr>
          <w:rFonts w:ascii="Times New Roman" w:hAnsi="Times New Roman"/>
          <w:sz w:val="24"/>
          <w:szCs w:val="24"/>
        </w:rPr>
        <w:t>együttélő</w:t>
      </w:r>
      <w:proofErr w:type="spellEnd"/>
      <w:r w:rsidR="00FE2AC0" w:rsidRPr="008A0FAC">
        <w:rPr>
          <w:rFonts w:ascii="Times New Roman" w:hAnsi="Times New Roman"/>
          <w:sz w:val="24"/>
          <w:szCs w:val="24"/>
        </w:rPr>
        <w:t xml:space="preserve"> partnere</w:t>
      </w:r>
      <w:r w:rsidR="00160216" w:rsidRPr="008A0FAC">
        <w:rPr>
          <w:rFonts w:ascii="Times New Roman" w:hAnsi="Times New Roman"/>
          <w:sz w:val="24"/>
          <w:szCs w:val="24"/>
        </w:rPr>
        <w:t xml:space="preserve">k </w:t>
      </w:r>
      <w:r w:rsidR="00325AFD" w:rsidRPr="008A0FAC">
        <w:rPr>
          <w:rFonts w:ascii="Times New Roman" w:hAnsi="Times New Roman"/>
          <w:sz w:val="24"/>
          <w:szCs w:val="24"/>
        </w:rPr>
        <w:t xml:space="preserve">specifikus </w:t>
      </w:r>
      <w:r w:rsidR="00160216" w:rsidRPr="008A0FAC">
        <w:rPr>
          <w:rFonts w:ascii="Times New Roman" w:hAnsi="Times New Roman"/>
          <w:sz w:val="24"/>
          <w:szCs w:val="24"/>
        </w:rPr>
        <w:t>vizualizálására,</w:t>
      </w:r>
      <w:r w:rsidR="00FE2AC0" w:rsidRPr="008A0FAC">
        <w:rPr>
          <w:rFonts w:ascii="Times New Roman" w:hAnsi="Times New Roman"/>
          <w:sz w:val="24"/>
          <w:szCs w:val="24"/>
        </w:rPr>
        <w:t xml:space="preserve"> mennyiségük </w:t>
      </w:r>
      <w:r w:rsidR="00160216" w:rsidRPr="008A0FAC">
        <w:rPr>
          <w:rFonts w:ascii="Times New Roman" w:hAnsi="Times New Roman"/>
          <w:sz w:val="24"/>
          <w:szCs w:val="24"/>
        </w:rPr>
        <w:t xml:space="preserve">becslésére és az interakciók kialakulása- és működése dinamikájának </w:t>
      </w:r>
      <w:r w:rsidR="008A0FAC" w:rsidRPr="008A0FAC">
        <w:rPr>
          <w:rFonts w:ascii="Times New Roman" w:hAnsi="Times New Roman"/>
          <w:sz w:val="24"/>
          <w:szCs w:val="24"/>
        </w:rPr>
        <w:t>vizsgálatára.</w:t>
      </w:r>
    </w:p>
    <w:p w:rsidR="008A0FAC" w:rsidRPr="008A0FAC" w:rsidRDefault="00160216" w:rsidP="009742FF">
      <w:pPr>
        <w:rPr>
          <w:rFonts w:ascii="Times New Roman" w:hAnsi="Times New Roman"/>
          <w:sz w:val="24"/>
          <w:szCs w:val="24"/>
        </w:rPr>
      </w:pPr>
      <w:r w:rsidRPr="008A0FAC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8A0FAC">
        <w:rPr>
          <w:rFonts w:ascii="Times New Roman" w:hAnsi="Times New Roman"/>
          <w:sz w:val="24"/>
          <w:szCs w:val="24"/>
        </w:rPr>
        <w:t>együttélő</w:t>
      </w:r>
      <w:proofErr w:type="spellEnd"/>
      <w:r w:rsidRPr="008A0FAC">
        <w:rPr>
          <w:rFonts w:ascii="Times New Roman" w:hAnsi="Times New Roman"/>
          <w:sz w:val="24"/>
          <w:szCs w:val="24"/>
        </w:rPr>
        <w:t xml:space="preserve"> par</w:t>
      </w:r>
      <w:r w:rsidR="00140E78">
        <w:rPr>
          <w:rFonts w:ascii="Times New Roman" w:hAnsi="Times New Roman"/>
          <w:sz w:val="24"/>
          <w:szCs w:val="24"/>
        </w:rPr>
        <w:t>tnerek növényben történő,</w:t>
      </w:r>
      <w:r w:rsidRPr="008A0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FAC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8A0FAC">
        <w:rPr>
          <w:rFonts w:ascii="Times New Roman" w:hAnsi="Times New Roman"/>
          <w:i/>
          <w:sz w:val="24"/>
          <w:szCs w:val="24"/>
        </w:rPr>
        <w:t xml:space="preserve"> situ</w:t>
      </w:r>
      <w:r w:rsidRPr="008A0FAC">
        <w:rPr>
          <w:rFonts w:ascii="Times New Roman" w:hAnsi="Times New Roman"/>
          <w:sz w:val="24"/>
          <w:szCs w:val="24"/>
        </w:rPr>
        <w:t xml:space="preserve"> megfigyelése általában nem könnyű feladat a növények, gombák és más </w:t>
      </w:r>
      <w:proofErr w:type="spellStart"/>
      <w:r w:rsidRPr="008A0FAC">
        <w:rPr>
          <w:rFonts w:ascii="Times New Roman" w:hAnsi="Times New Roman"/>
          <w:sz w:val="24"/>
          <w:szCs w:val="24"/>
        </w:rPr>
        <w:t>együttélő</w:t>
      </w:r>
      <w:proofErr w:type="spellEnd"/>
      <w:r w:rsidRPr="008A0FAC">
        <w:rPr>
          <w:rFonts w:ascii="Times New Roman" w:hAnsi="Times New Roman"/>
          <w:sz w:val="24"/>
          <w:szCs w:val="24"/>
        </w:rPr>
        <w:t xml:space="preserve"> partnerek sajátságai miatt. A vizsgálatokat akadályozhatja a növényi-, bakteriális- és gombasejtfal, a speciális </w:t>
      </w:r>
      <w:proofErr w:type="spellStart"/>
      <w:r w:rsidRPr="008A0FAC">
        <w:rPr>
          <w:rFonts w:ascii="Times New Roman" w:hAnsi="Times New Roman"/>
          <w:sz w:val="24"/>
          <w:szCs w:val="24"/>
        </w:rPr>
        <w:t>metabolitok</w:t>
      </w:r>
      <w:proofErr w:type="spellEnd"/>
      <w:r w:rsidRPr="008A0FAC">
        <w:rPr>
          <w:rFonts w:ascii="Times New Roman" w:hAnsi="Times New Roman"/>
          <w:sz w:val="24"/>
          <w:szCs w:val="24"/>
        </w:rPr>
        <w:t xml:space="preserve">, és a növényi mintákban általánosan megfigyelhető erős </w:t>
      </w:r>
      <w:proofErr w:type="spellStart"/>
      <w:r w:rsidRPr="008A0FAC">
        <w:rPr>
          <w:rFonts w:ascii="Times New Roman" w:hAnsi="Times New Roman"/>
          <w:sz w:val="24"/>
          <w:szCs w:val="24"/>
        </w:rPr>
        <w:t>autofluoreszcencia</w:t>
      </w:r>
      <w:proofErr w:type="spellEnd"/>
      <w:r w:rsidRPr="008A0FAC">
        <w:rPr>
          <w:rFonts w:ascii="Times New Roman" w:hAnsi="Times New Roman"/>
          <w:sz w:val="24"/>
          <w:szCs w:val="24"/>
        </w:rPr>
        <w:t>.</w:t>
      </w:r>
    </w:p>
    <w:p w:rsidR="008A0FAC" w:rsidRPr="008A0FAC" w:rsidRDefault="00325AFD" w:rsidP="009742FF">
      <w:pPr>
        <w:rPr>
          <w:rFonts w:ascii="Times New Roman" w:hAnsi="Times New Roman"/>
          <w:sz w:val="24"/>
          <w:szCs w:val="24"/>
        </w:rPr>
      </w:pPr>
      <w:r w:rsidRPr="008A0FAC">
        <w:rPr>
          <w:rFonts w:ascii="Times New Roman" w:hAnsi="Times New Roman"/>
          <w:sz w:val="24"/>
          <w:szCs w:val="24"/>
        </w:rPr>
        <w:t>Az interakciók gombapartnereinek mikroszkópos vizsgálata többek között speciális sejtfalkomponensek jelölésén alapulhat</w:t>
      </w:r>
      <w:r w:rsidR="00F37D79" w:rsidRPr="000A00C8">
        <w:rPr>
          <w:rFonts w:ascii="Times New Roman" w:hAnsi="Times New Roman"/>
          <w:sz w:val="24"/>
          <w:szCs w:val="24"/>
          <w:vertAlign w:val="superscript"/>
        </w:rPr>
        <w:t>3</w:t>
      </w:r>
      <w:r w:rsidRPr="008A0FAC">
        <w:rPr>
          <w:rFonts w:ascii="Times New Roman" w:hAnsi="Times New Roman"/>
          <w:sz w:val="24"/>
          <w:szCs w:val="24"/>
        </w:rPr>
        <w:t>, de az ilyen módszerek a</w:t>
      </w:r>
      <w:r w:rsidR="0032620E" w:rsidRPr="008A0FAC">
        <w:rPr>
          <w:rFonts w:ascii="Times New Roman" w:hAnsi="Times New Roman"/>
          <w:sz w:val="24"/>
          <w:szCs w:val="24"/>
        </w:rPr>
        <w:t>lkalmatlanok</w:t>
      </w:r>
      <w:r w:rsidRPr="008A0FAC">
        <w:rPr>
          <w:rFonts w:ascii="Times New Roman" w:hAnsi="Times New Roman"/>
          <w:sz w:val="24"/>
          <w:szCs w:val="24"/>
        </w:rPr>
        <w:t xml:space="preserve"> több</w:t>
      </w:r>
      <w:r w:rsidR="0032620E" w:rsidRPr="008A0FAC">
        <w:rPr>
          <w:rFonts w:ascii="Times New Roman" w:hAnsi="Times New Roman"/>
          <w:sz w:val="24"/>
          <w:szCs w:val="24"/>
        </w:rPr>
        <w:t xml:space="preserve"> gombapartner</w:t>
      </w:r>
      <w:r w:rsidRPr="008A0FAC">
        <w:rPr>
          <w:rFonts w:ascii="Times New Roman" w:hAnsi="Times New Roman"/>
          <w:sz w:val="24"/>
          <w:szCs w:val="24"/>
        </w:rPr>
        <w:t xml:space="preserve"> </w:t>
      </w:r>
      <w:r w:rsidR="0032620E" w:rsidRPr="008A0FAC">
        <w:rPr>
          <w:rFonts w:ascii="Times New Roman" w:hAnsi="Times New Roman"/>
          <w:sz w:val="24"/>
          <w:szCs w:val="24"/>
        </w:rPr>
        <w:t>szimultán azonosítására</w:t>
      </w:r>
      <w:r w:rsidR="008A0FAC" w:rsidRPr="008A0FAC">
        <w:rPr>
          <w:rFonts w:ascii="Times New Roman" w:hAnsi="Times New Roman"/>
          <w:sz w:val="24"/>
          <w:szCs w:val="24"/>
        </w:rPr>
        <w:t>, azonban alkalmasak lehetnek az interakciók partnerei mennyiségének meghatáro</w:t>
      </w:r>
      <w:r w:rsidR="00140E78">
        <w:rPr>
          <w:rFonts w:ascii="Times New Roman" w:hAnsi="Times New Roman"/>
          <w:sz w:val="24"/>
          <w:szCs w:val="24"/>
        </w:rPr>
        <w:t>zására</w:t>
      </w:r>
      <w:r w:rsidR="008A0FAC" w:rsidRPr="008A0FAC">
        <w:rPr>
          <w:rFonts w:ascii="Times New Roman" w:hAnsi="Times New Roman"/>
          <w:sz w:val="24"/>
          <w:szCs w:val="24"/>
        </w:rPr>
        <w:t>.</w:t>
      </w:r>
    </w:p>
    <w:p w:rsidR="008A0FAC" w:rsidRPr="008A0FAC" w:rsidRDefault="00BF32BB" w:rsidP="009742F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</w:t>
      </w:r>
      <w:r w:rsidR="009D4DCA">
        <w:rPr>
          <w:rFonts w:ascii="Times New Roman" w:hAnsi="Times New Roman"/>
          <w:sz w:val="24"/>
          <w:szCs w:val="24"/>
        </w:rPr>
        <w:t>ísérleteznek</w:t>
      </w:r>
      <w:r w:rsidR="0032620E" w:rsidRPr="008A0FAC">
        <w:rPr>
          <w:rFonts w:ascii="Times New Roman" w:hAnsi="Times New Roman"/>
          <w:sz w:val="24"/>
          <w:szCs w:val="24"/>
        </w:rPr>
        <w:t xml:space="preserve"> fluoreszkáló protei</w:t>
      </w:r>
      <w:r w:rsidR="009D4DCA">
        <w:rPr>
          <w:rFonts w:ascii="Times New Roman" w:hAnsi="Times New Roman"/>
          <w:sz w:val="24"/>
          <w:szCs w:val="24"/>
        </w:rPr>
        <w:t xml:space="preserve">neket </w:t>
      </w:r>
      <w:proofErr w:type="spellStart"/>
      <w:r w:rsidR="009D4DCA">
        <w:rPr>
          <w:rFonts w:ascii="Times New Roman" w:hAnsi="Times New Roman"/>
          <w:sz w:val="24"/>
          <w:szCs w:val="24"/>
        </w:rPr>
        <w:t>expresszáló</w:t>
      </w:r>
      <w:proofErr w:type="spellEnd"/>
      <w:r w:rsidR="009D4DCA">
        <w:rPr>
          <w:rFonts w:ascii="Times New Roman" w:hAnsi="Times New Roman"/>
          <w:sz w:val="24"/>
          <w:szCs w:val="24"/>
        </w:rPr>
        <w:t xml:space="preserve"> gombatörzsekkel</w:t>
      </w:r>
      <w:r w:rsidR="000A00C8">
        <w:rPr>
          <w:rFonts w:ascii="Times New Roman" w:hAnsi="Times New Roman"/>
          <w:sz w:val="24"/>
          <w:szCs w:val="24"/>
        </w:rPr>
        <w:t xml:space="preserve"> is</w:t>
      </w:r>
      <w:r w:rsidR="000A00C8" w:rsidRPr="000A00C8">
        <w:rPr>
          <w:rFonts w:ascii="Times New Roman" w:hAnsi="Times New Roman"/>
          <w:sz w:val="24"/>
          <w:szCs w:val="24"/>
          <w:vertAlign w:val="superscript"/>
        </w:rPr>
        <w:t>4</w:t>
      </w:r>
      <w:r w:rsidR="00F976C5">
        <w:rPr>
          <w:rFonts w:ascii="Times New Roman" w:hAnsi="Times New Roman"/>
          <w:sz w:val="24"/>
          <w:szCs w:val="24"/>
          <w:lang w:val="en-US"/>
        </w:rPr>
        <w:t xml:space="preserve">, de </w:t>
      </w:r>
      <w:proofErr w:type="spellStart"/>
      <w:r w:rsidR="00F976C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lyen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esetekben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mondani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F97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976C5">
        <w:rPr>
          <w:rFonts w:ascii="Times New Roman" w:hAnsi="Times New Roman"/>
          <w:sz w:val="24"/>
          <w:szCs w:val="24"/>
          <w:lang w:val="en-US"/>
        </w:rPr>
        <w:t>terepi</w:t>
      </w:r>
      <w:proofErr w:type="spellEnd"/>
      <w:r w:rsidR="00F97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976C5">
        <w:rPr>
          <w:rFonts w:ascii="Times New Roman" w:hAnsi="Times New Roman"/>
          <w:sz w:val="24"/>
          <w:szCs w:val="24"/>
          <w:lang w:val="en-US"/>
        </w:rPr>
        <w:t>minták</w:t>
      </w:r>
      <w:proofErr w:type="spellEnd"/>
      <w:r w:rsidR="00F97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976C5">
        <w:rPr>
          <w:rFonts w:ascii="Times New Roman" w:hAnsi="Times New Roman"/>
          <w:sz w:val="24"/>
          <w:szCs w:val="24"/>
          <w:lang w:val="en-US"/>
        </w:rPr>
        <w:t>vizsgálatáról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ráadásul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az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ilyen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típusú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kísérletek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száma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nagyon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alacsony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>.</w:t>
      </w:r>
    </w:p>
    <w:p w:rsidR="009742FF" w:rsidRDefault="0032620E" w:rsidP="009742FF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A0FAC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Pr="008A0FAC">
        <w:rPr>
          <w:rFonts w:ascii="Times New Roman" w:hAnsi="Times New Roman"/>
          <w:sz w:val="24"/>
          <w:szCs w:val="24"/>
          <w:lang w:val="en-US"/>
        </w:rPr>
        <w:t>fluoreszcens</w:t>
      </w:r>
      <w:proofErr w:type="spellEnd"/>
      <w:r w:rsidRPr="008A0F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FAC">
        <w:rPr>
          <w:rFonts w:ascii="Times New Roman" w:hAnsi="Times New Roman"/>
          <w:i/>
          <w:sz w:val="24"/>
          <w:szCs w:val="24"/>
          <w:lang w:val="en-US"/>
        </w:rPr>
        <w:t>in situ</w:t>
      </w:r>
      <w:r w:rsidRPr="008A0F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FAC">
        <w:rPr>
          <w:rFonts w:ascii="Times New Roman" w:hAnsi="Times New Roman"/>
          <w:sz w:val="24"/>
          <w:szCs w:val="24"/>
          <w:lang w:val="en-US"/>
        </w:rPr>
        <w:t>hibridizációs</w:t>
      </w:r>
      <w:proofErr w:type="spellEnd"/>
      <w:r w:rsidRPr="008A0FAC">
        <w:rPr>
          <w:rFonts w:ascii="Times New Roman" w:hAnsi="Times New Roman"/>
          <w:sz w:val="24"/>
          <w:szCs w:val="24"/>
          <w:lang w:val="en-US"/>
        </w:rPr>
        <w:t xml:space="preserve"> (FISH) </w:t>
      </w:r>
      <w:proofErr w:type="spellStart"/>
      <w:r w:rsidRPr="008A0FAC">
        <w:rPr>
          <w:rFonts w:ascii="Times New Roman" w:hAnsi="Times New Roman"/>
          <w:sz w:val="24"/>
          <w:szCs w:val="24"/>
          <w:lang w:val="en-US"/>
        </w:rPr>
        <w:t>tec</w:t>
      </w:r>
      <w:r w:rsidR="008A0FAC" w:rsidRPr="008A0FAC">
        <w:rPr>
          <w:rFonts w:ascii="Times New Roman" w:hAnsi="Times New Roman"/>
          <w:sz w:val="24"/>
          <w:szCs w:val="24"/>
          <w:lang w:val="en-US"/>
        </w:rPr>
        <w:t>hnikák</w:t>
      </w:r>
      <w:proofErr w:type="spellEnd"/>
      <w:r w:rsidR="008A0FAC" w:rsidRPr="008A0F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A0FAC" w:rsidRPr="008A0FAC">
        <w:rPr>
          <w:rFonts w:ascii="Times New Roman" w:hAnsi="Times New Roman"/>
          <w:sz w:val="24"/>
          <w:szCs w:val="24"/>
          <w:lang w:val="en-US"/>
        </w:rPr>
        <w:t>alkalmasnak</w:t>
      </w:r>
      <w:proofErr w:type="spellEnd"/>
      <w:r w:rsidRPr="008A0F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A0FAC" w:rsidRPr="008A0FAC">
        <w:rPr>
          <w:rFonts w:ascii="Times New Roman" w:hAnsi="Times New Roman"/>
          <w:sz w:val="24"/>
          <w:szCs w:val="24"/>
          <w:lang w:val="en-US"/>
        </w:rPr>
        <w:t>bizonyultak</w:t>
      </w:r>
      <w:proofErr w:type="spellEnd"/>
      <w:r w:rsidR="008A0FAC" w:rsidRPr="008A0F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FAC">
        <w:rPr>
          <w:rFonts w:ascii="Times New Roman" w:hAnsi="Times New Roman"/>
          <w:sz w:val="24"/>
          <w:szCs w:val="24"/>
          <w:lang w:val="en-US"/>
        </w:rPr>
        <w:t>több</w:t>
      </w:r>
      <w:proofErr w:type="spellEnd"/>
      <w:r w:rsidRPr="008A0F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FAC">
        <w:rPr>
          <w:rFonts w:ascii="Times New Roman" w:hAnsi="Times New Roman"/>
          <w:sz w:val="24"/>
          <w:szCs w:val="24"/>
          <w:lang w:val="en-US"/>
        </w:rPr>
        <w:t>gombapartner</w:t>
      </w:r>
      <w:proofErr w:type="spellEnd"/>
      <w:r w:rsidRPr="008A0F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FAC">
        <w:rPr>
          <w:rFonts w:ascii="Times New Roman" w:hAnsi="Times New Roman"/>
          <w:sz w:val="24"/>
          <w:szCs w:val="24"/>
          <w:lang w:val="en-US"/>
        </w:rPr>
        <w:t>növényben</w:t>
      </w:r>
      <w:proofErr w:type="spellEnd"/>
      <w:r w:rsidRPr="008A0F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FAC">
        <w:rPr>
          <w:rFonts w:ascii="Times New Roman" w:hAnsi="Times New Roman"/>
          <w:sz w:val="24"/>
          <w:szCs w:val="24"/>
          <w:lang w:val="en-US"/>
        </w:rPr>
        <w:t>történő</w:t>
      </w:r>
      <w:proofErr w:type="spellEnd"/>
      <w:r w:rsidRPr="008A0F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FAC">
        <w:rPr>
          <w:rFonts w:ascii="Times New Roman" w:hAnsi="Times New Roman"/>
          <w:sz w:val="24"/>
          <w:szCs w:val="24"/>
          <w:lang w:val="en-US"/>
        </w:rPr>
        <w:t>egyidejű</w:t>
      </w:r>
      <w:proofErr w:type="spellEnd"/>
      <w:r w:rsidRPr="008A0F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FAC">
        <w:rPr>
          <w:rFonts w:ascii="Times New Roman" w:hAnsi="Times New Roman"/>
          <w:sz w:val="24"/>
          <w:szCs w:val="24"/>
          <w:lang w:val="en-US"/>
        </w:rPr>
        <w:t>vizualizálására</w:t>
      </w:r>
      <w:proofErr w:type="spellEnd"/>
      <w:r w:rsidRPr="008A0F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FAC">
        <w:rPr>
          <w:rFonts w:ascii="Times New Roman" w:hAnsi="Times New Roman"/>
          <w:sz w:val="24"/>
          <w:szCs w:val="24"/>
          <w:lang w:val="en-US"/>
        </w:rPr>
        <w:t>és</w:t>
      </w:r>
      <w:proofErr w:type="spellEnd"/>
      <w:r w:rsidRPr="008A0FAC">
        <w:rPr>
          <w:rFonts w:ascii="Times New Roman" w:hAnsi="Times New Roman"/>
          <w:sz w:val="24"/>
          <w:szCs w:val="24"/>
          <w:lang w:val="en-US"/>
        </w:rPr>
        <w:t xml:space="preserve"> azonosítására</w:t>
      </w:r>
      <w:r w:rsidR="004B464A" w:rsidRPr="000A00C8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="008A0FAC" w:rsidRPr="008A0FA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8A0FAC" w:rsidRPr="008A0F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40E78">
        <w:rPr>
          <w:rFonts w:ascii="Times New Roman" w:hAnsi="Times New Roman"/>
          <w:sz w:val="24"/>
          <w:szCs w:val="24"/>
          <w:lang w:val="en-US"/>
        </w:rPr>
        <w:t>Ehhe</w:t>
      </w:r>
      <w:r w:rsidR="00F976C5">
        <w:rPr>
          <w:rFonts w:ascii="Times New Roman" w:hAnsi="Times New Roman"/>
          <w:sz w:val="24"/>
          <w:szCs w:val="24"/>
          <w:lang w:val="en-US"/>
        </w:rPr>
        <w:t>z</w:t>
      </w:r>
      <w:proofErr w:type="spellEnd"/>
      <w:r w:rsidR="00F97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976C5">
        <w:rPr>
          <w:rFonts w:ascii="Times New Roman" w:hAnsi="Times New Roman"/>
          <w:sz w:val="24"/>
          <w:szCs w:val="24"/>
          <w:lang w:val="en-US"/>
        </w:rPr>
        <w:t>egy</w:t>
      </w:r>
      <w:proofErr w:type="spellEnd"/>
      <w:r w:rsidR="00F97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976C5">
        <w:rPr>
          <w:rFonts w:ascii="Times New Roman" w:hAnsi="Times New Roman"/>
          <w:sz w:val="24"/>
          <w:szCs w:val="24"/>
          <w:lang w:val="en-US"/>
        </w:rPr>
        <w:t>hagyományos</w:t>
      </w:r>
      <w:proofErr w:type="spellEnd"/>
      <w:r w:rsidR="00F976C5">
        <w:rPr>
          <w:rFonts w:ascii="Times New Roman" w:hAnsi="Times New Roman"/>
          <w:sz w:val="24"/>
          <w:szCs w:val="24"/>
          <w:lang w:val="en-US"/>
        </w:rPr>
        <w:t xml:space="preserve"> FISH-</w:t>
      </w:r>
      <w:proofErr w:type="spellStart"/>
      <w:r w:rsidR="00F976C5">
        <w:rPr>
          <w:rFonts w:ascii="Times New Roman" w:hAnsi="Times New Roman"/>
          <w:sz w:val="24"/>
          <w:szCs w:val="24"/>
          <w:lang w:val="en-US"/>
        </w:rPr>
        <w:t>protokollt</w:t>
      </w:r>
      <w:proofErr w:type="spellEnd"/>
      <w:r w:rsidR="00F97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976C5">
        <w:rPr>
          <w:rFonts w:ascii="Times New Roman" w:hAnsi="Times New Roman"/>
          <w:sz w:val="24"/>
          <w:szCs w:val="24"/>
          <w:lang w:val="en-US"/>
        </w:rPr>
        <w:t>számos</w:t>
      </w:r>
      <w:proofErr w:type="spellEnd"/>
      <w:r w:rsidR="00F97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976C5">
        <w:rPr>
          <w:rFonts w:ascii="Times New Roman" w:hAnsi="Times New Roman"/>
          <w:sz w:val="24"/>
          <w:szCs w:val="24"/>
          <w:lang w:val="en-US"/>
        </w:rPr>
        <w:t>pontján</w:t>
      </w:r>
      <w:proofErr w:type="spellEnd"/>
      <w:r w:rsidR="00F97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976C5">
        <w:rPr>
          <w:rFonts w:ascii="Times New Roman" w:hAnsi="Times New Roman"/>
          <w:sz w:val="24"/>
          <w:szCs w:val="24"/>
          <w:lang w:val="en-US"/>
        </w:rPr>
        <w:t>szükséges</w:t>
      </w:r>
      <w:proofErr w:type="spellEnd"/>
      <w:r w:rsidR="00F97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976C5">
        <w:rPr>
          <w:rFonts w:ascii="Times New Roman" w:hAnsi="Times New Roman"/>
          <w:sz w:val="24"/>
          <w:szCs w:val="24"/>
          <w:lang w:val="en-US"/>
        </w:rPr>
        <w:t>módosítnai</w:t>
      </w:r>
      <w:proofErr w:type="spellEnd"/>
      <w:r w:rsidR="00F976C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564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Hasonló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formájában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 a FISH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alkalmazható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64604">
        <w:rPr>
          <w:rFonts w:ascii="Times New Roman" w:hAnsi="Times New Roman"/>
          <w:sz w:val="24"/>
          <w:szCs w:val="24"/>
          <w:lang w:val="en-US"/>
        </w:rPr>
        <w:t>az</w:t>
      </w:r>
      <w:proofErr w:type="spellEnd"/>
      <w:proofErr w:type="gramEnd"/>
      <w:r w:rsidR="00564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endofiton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és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egyéb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gombákat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kolonizáló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bakteriális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partnerek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megjelenítésére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és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4604">
        <w:rPr>
          <w:rFonts w:ascii="Times New Roman" w:hAnsi="Times New Roman"/>
          <w:sz w:val="24"/>
          <w:szCs w:val="24"/>
          <w:lang w:val="en-US"/>
        </w:rPr>
        <w:t>azonosítására</w:t>
      </w:r>
      <w:proofErr w:type="spellEnd"/>
      <w:r w:rsidR="00564604">
        <w:rPr>
          <w:rFonts w:ascii="Times New Roman" w:hAnsi="Times New Roman"/>
          <w:sz w:val="24"/>
          <w:szCs w:val="24"/>
          <w:lang w:val="en-US"/>
        </w:rPr>
        <w:t xml:space="preserve"> is.</w:t>
      </w:r>
    </w:p>
    <w:p w:rsidR="00330233" w:rsidRDefault="00330233" w:rsidP="009742F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="000A00C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Porras-Alfaro, A. &amp;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Bayman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P. </w:t>
      </w:r>
      <w:proofErr w:type="spellStart"/>
      <w:r w:rsidRPr="00330233">
        <w:rPr>
          <w:rFonts w:ascii="Times New Roman" w:hAnsi="Times New Roman"/>
          <w:sz w:val="24"/>
          <w:szCs w:val="24"/>
        </w:rPr>
        <w:t>Hidden</w:t>
      </w:r>
      <w:proofErr w:type="spellEnd"/>
      <w:r w:rsidRPr="00330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233">
        <w:rPr>
          <w:rFonts w:ascii="Times New Roman" w:hAnsi="Times New Roman"/>
          <w:sz w:val="24"/>
          <w:szCs w:val="24"/>
        </w:rPr>
        <w:t>fungi</w:t>
      </w:r>
      <w:proofErr w:type="spellEnd"/>
      <w:r w:rsidRPr="003302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0233">
        <w:rPr>
          <w:rFonts w:ascii="Times New Roman" w:hAnsi="Times New Roman"/>
          <w:sz w:val="24"/>
          <w:szCs w:val="24"/>
        </w:rPr>
        <w:t>emergent</w:t>
      </w:r>
      <w:proofErr w:type="spellEnd"/>
      <w:r w:rsidRPr="00330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233">
        <w:rPr>
          <w:rFonts w:ascii="Times New Roman" w:hAnsi="Times New Roman"/>
          <w:sz w:val="24"/>
          <w:szCs w:val="24"/>
        </w:rPr>
        <w:t>properties</w:t>
      </w:r>
      <w:proofErr w:type="spellEnd"/>
      <w:r w:rsidRPr="0033023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30233">
        <w:rPr>
          <w:rFonts w:ascii="Times New Roman" w:hAnsi="Times New Roman"/>
          <w:sz w:val="24"/>
          <w:szCs w:val="24"/>
        </w:rPr>
        <w:t>endophytes</w:t>
      </w:r>
      <w:proofErr w:type="spellEnd"/>
      <w:r w:rsidRPr="0033023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30233">
        <w:rPr>
          <w:rFonts w:ascii="Times New Roman" w:hAnsi="Times New Roman"/>
          <w:sz w:val="24"/>
          <w:szCs w:val="24"/>
        </w:rPr>
        <w:t>microbiomes</w:t>
      </w:r>
      <w:proofErr w:type="spellEnd"/>
      <w:r w:rsidRPr="003302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A0FAC">
        <w:rPr>
          <w:rFonts w:ascii="Times New Roman" w:hAnsi="Times New Roman"/>
          <w:i/>
          <w:sz w:val="24"/>
          <w:szCs w:val="24"/>
          <w:lang w:val="en-US"/>
        </w:rPr>
        <w:t>Annu</w:t>
      </w:r>
      <w:proofErr w:type="spellEnd"/>
      <w:r w:rsidRPr="008A0FAC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Pr="008A0FAC">
        <w:rPr>
          <w:rFonts w:ascii="Times New Roman" w:hAnsi="Times New Roman"/>
          <w:i/>
          <w:sz w:val="24"/>
          <w:szCs w:val="24"/>
          <w:lang w:val="en-US"/>
        </w:rPr>
        <w:t xml:space="preserve"> Rev. </w:t>
      </w:r>
      <w:proofErr w:type="spellStart"/>
      <w:r w:rsidRPr="008A0FAC">
        <w:rPr>
          <w:rFonts w:ascii="Times New Roman" w:hAnsi="Times New Roman"/>
          <w:i/>
          <w:sz w:val="24"/>
          <w:szCs w:val="24"/>
          <w:lang w:val="en-US"/>
        </w:rPr>
        <w:t>Phytopathol</w:t>
      </w:r>
      <w:proofErr w:type="spellEnd"/>
      <w:r w:rsidRPr="008A0FAC">
        <w:rPr>
          <w:rFonts w:ascii="Times New Roman" w:hAnsi="Times New Roman"/>
          <w:i/>
          <w:sz w:val="24"/>
          <w:szCs w:val="24"/>
          <w:lang w:val="en-US"/>
        </w:rPr>
        <w:t>.</w:t>
      </w:r>
      <w:r w:rsidRPr="008A0F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FAC">
        <w:rPr>
          <w:rFonts w:ascii="Times New Roman" w:hAnsi="Times New Roman"/>
          <w:b/>
          <w:sz w:val="24"/>
          <w:szCs w:val="24"/>
          <w:lang w:val="en-US"/>
        </w:rPr>
        <w:t>49</w:t>
      </w:r>
      <w:r w:rsidRPr="008A0FAC">
        <w:rPr>
          <w:rFonts w:ascii="Times New Roman" w:hAnsi="Times New Roman"/>
          <w:sz w:val="24"/>
          <w:szCs w:val="24"/>
          <w:lang w:val="en-US"/>
        </w:rPr>
        <w:t>, 291–315 (2011)</w:t>
      </w:r>
    </w:p>
    <w:p w:rsidR="00F37D79" w:rsidRDefault="00F37D79" w:rsidP="009742F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0A00C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FAC">
        <w:rPr>
          <w:rFonts w:ascii="Times New Roman" w:hAnsi="Times New Roman"/>
          <w:sz w:val="24"/>
          <w:szCs w:val="24"/>
          <w:lang w:val="en-US"/>
        </w:rPr>
        <w:t>Hibbet</w:t>
      </w:r>
      <w:r>
        <w:rPr>
          <w:rFonts w:ascii="Times New Roman" w:hAnsi="Times New Roman"/>
          <w:sz w:val="24"/>
          <w:szCs w:val="24"/>
          <w:lang w:val="en-US"/>
        </w:rPr>
        <w:t xml:space="preserve">t, D.S.,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Ohman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A. &amp; Kirk, P.M.</w:t>
      </w:r>
      <w:r w:rsidRPr="00F37D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D79">
        <w:rPr>
          <w:rFonts w:ascii="Times New Roman" w:hAnsi="Times New Roman"/>
          <w:sz w:val="24"/>
          <w:szCs w:val="24"/>
        </w:rPr>
        <w:t>Fungal</w:t>
      </w:r>
      <w:proofErr w:type="spellEnd"/>
      <w:r w:rsidRPr="00F37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D79">
        <w:rPr>
          <w:rFonts w:ascii="Times New Roman" w:hAnsi="Times New Roman"/>
          <w:sz w:val="24"/>
          <w:szCs w:val="24"/>
        </w:rPr>
        <w:t>ecology</w:t>
      </w:r>
      <w:proofErr w:type="spellEnd"/>
      <w:r w:rsidRPr="00F37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D79">
        <w:rPr>
          <w:rFonts w:ascii="Times New Roman" w:hAnsi="Times New Roman"/>
          <w:sz w:val="24"/>
          <w:szCs w:val="24"/>
        </w:rPr>
        <w:t>catches</w:t>
      </w:r>
      <w:proofErr w:type="spellEnd"/>
      <w:r w:rsidRPr="00F37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D79">
        <w:rPr>
          <w:rFonts w:ascii="Times New Roman" w:hAnsi="Times New Roman"/>
          <w:sz w:val="24"/>
          <w:szCs w:val="24"/>
        </w:rPr>
        <w:t>fire</w:t>
      </w:r>
      <w:proofErr w:type="spellEnd"/>
      <w:r w:rsidRPr="00F37D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A0FAC">
        <w:rPr>
          <w:rFonts w:ascii="Times New Roman" w:hAnsi="Times New Roman"/>
          <w:i/>
          <w:sz w:val="24"/>
          <w:szCs w:val="24"/>
          <w:lang w:val="en-US"/>
        </w:rPr>
        <w:t>New Phytol.</w:t>
      </w:r>
      <w:proofErr w:type="gramEnd"/>
      <w:r w:rsidRPr="008A0F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FAC">
        <w:rPr>
          <w:rFonts w:ascii="Times New Roman" w:hAnsi="Times New Roman"/>
          <w:b/>
          <w:sz w:val="24"/>
          <w:szCs w:val="24"/>
          <w:lang w:val="en-US"/>
        </w:rPr>
        <w:t>184</w:t>
      </w:r>
      <w:r w:rsidRPr="008A0FAC">
        <w:rPr>
          <w:rFonts w:ascii="Times New Roman" w:hAnsi="Times New Roman"/>
          <w:sz w:val="24"/>
          <w:szCs w:val="24"/>
          <w:lang w:val="en-US"/>
        </w:rPr>
        <w:t>, 279–282 (2009)</w:t>
      </w:r>
    </w:p>
    <w:p w:rsidR="00F37D79" w:rsidRDefault="00F37D79" w:rsidP="009742F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 w:rsidR="000A00C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FAC">
        <w:rPr>
          <w:rFonts w:ascii="Times New Roman" w:hAnsi="Times New Roman"/>
          <w:sz w:val="24"/>
          <w:szCs w:val="24"/>
          <w:lang w:val="en-US"/>
        </w:rPr>
        <w:t xml:space="preserve">Hoch, H.C. </w:t>
      </w:r>
      <w:r>
        <w:rPr>
          <w:rFonts w:ascii="Times New Roman" w:hAnsi="Times New Roman"/>
          <w:i/>
          <w:sz w:val="24"/>
          <w:szCs w:val="24"/>
          <w:lang w:val="en-US"/>
        </w:rPr>
        <w:t>et al.</w:t>
      </w:r>
      <w:r w:rsidRPr="00F37D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D79">
        <w:rPr>
          <w:rFonts w:ascii="Times New Roman" w:hAnsi="Times New Roman"/>
          <w:sz w:val="24"/>
          <w:szCs w:val="24"/>
        </w:rPr>
        <w:t>Two</w:t>
      </w:r>
      <w:proofErr w:type="spellEnd"/>
      <w:r w:rsidRPr="00F37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D79">
        <w:rPr>
          <w:rFonts w:ascii="Times New Roman" w:hAnsi="Times New Roman"/>
          <w:sz w:val="24"/>
          <w:szCs w:val="24"/>
        </w:rPr>
        <w:t>new</w:t>
      </w:r>
      <w:proofErr w:type="spellEnd"/>
      <w:r w:rsidRPr="00F37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D79">
        <w:rPr>
          <w:rFonts w:ascii="Times New Roman" w:hAnsi="Times New Roman"/>
          <w:sz w:val="24"/>
          <w:szCs w:val="24"/>
        </w:rPr>
        <w:t>fluorescent</w:t>
      </w:r>
      <w:proofErr w:type="spellEnd"/>
      <w:r w:rsidRPr="00F37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D79">
        <w:rPr>
          <w:rFonts w:ascii="Times New Roman" w:hAnsi="Times New Roman"/>
          <w:sz w:val="24"/>
          <w:szCs w:val="24"/>
        </w:rPr>
        <w:t>dyes</w:t>
      </w:r>
      <w:proofErr w:type="spellEnd"/>
      <w:r w:rsidRPr="00F37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D79">
        <w:rPr>
          <w:rFonts w:ascii="Times New Roman" w:hAnsi="Times New Roman"/>
          <w:sz w:val="24"/>
          <w:szCs w:val="24"/>
        </w:rPr>
        <w:t>applicable</w:t>
      </w:r>
      <w:proofErr w:type="spellEnd"/>
      <w:r w:rsidRPr="00F37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D79">
        <w:rPr>
          <w:rFonts w:ascii="Times New Roman" w:hAnsi="Times New Roman"/>
          <w:sz w:val="24"/>
          <w:szCs w:val="24"/>
        </w:rPr>
        <w:t>for</w:t>
      </w:r>
      <w:proofErr w:type="spellEnd"/>
      <w:r w:rsidRPr="00F37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D79">
        <w:rPr>
          <w:rFonts w:ascii="Times New Roman" w:hAnsi="Times New Roman"/>
          <w:sz w:val="24"/>
          <w:szCs w:val="24"/>
        </w:rPr>
        <w:t>visualization</w:t>
      </w:r>
      <w:proofErr w:type="spellEnd"/>
      <w:r w:rsidRPr="00F37D79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F37D79">
        <w:rPr>
          <w:rFonts w:ascii="Times New Roman" w:hAnsi="Times New Roman"/>
          <w:sz w:val="24"/>
          <w:szCs w:val="24"/>
        </w:rPr>
        <w:t>fungal</w:t>
      </w:r>
      <w:proofErr w:type="spellEnd"/>
      <w:r w:rsidRPr="00F37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D79">
        <w:rPr>
          <w:rFonts w:ascii="Times New Roman" w:hAnsi="Times New Roman"/>
          <w:sz w:val="24"/>
          <w:szCs w:val="24"/>
        </w:rPr>
        <w:t>cell</w:t>
      </w:r>
      <w:proofErr w:type="spellEnd"/>
      <w:r w:rsidRPr="00F37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D79">
        <w:rPr>
          <w:rFonts w:ascii="Times New Roman" w:hAnsi="Times New Roman"/>
          <w:sz w:val="24"/>
          <w:szCs w:val="24"/>
        </w:rPr>
        <w:t>walls</w:t>
      </w:r>
      <w:proofErr w:type="spellEnd"/>
      <w:r w:rsidRPr="00F37D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FAC">
        <w:rPr>
          <w:rFonts w:ascii="Times New Roman" w:hAnsi="Times New Roman"/>
          <w:i/>
          <w:sz w:val="24"/>
          <w:szCs w:val="24"/>
          <w:lang w:val="en-US"/>
        </w:rPr>
        <w:t>Mycologia</w:t>
      </w:r>
      <w:proofErr w:type="spellEnd"/>
      <w:r w:rsidRPr="008A0F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FAC">
        <w:rPr>
          <w:rFonts w:ascii="Times New Roman" w:hAnsi="Times New Roman"/>
          <w:b/>
          <w:sz w:val="24"/>
          <w:szCs w:val="24"/>
          <w:lang w:val="en-US"/>
        </w:rPr>
        <w:t>97</w:t>
      </w:r>
      <w:r w:rsidRPr="008A0FAC">
        <w:rPr>
          <w:rFonts w:ascii="Times New Roman" w:hAnsi="Times New Roman"/>
          <w:sz w:val="24"/>
          <w:szCs w:val="24"/>
          <w:lang w:val="en-US"/>
        </w:rPr>
        <w:t>, 580–588 (2005)</w:t>
      </w:r>
    </w:p>
    <w:p w:rsidR="004B464A" w:rsidRDefault="00F37D79" w:rsidP="009742F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="000A00C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FAC">
        <w:rPr>
          <w:rFonts w:ascii="Times New Roman" w:hAnsi="Times New Roman"/>
          <w:sz w:val="24"/>
          <w:szCs w:val="24"/>
          <w:lang w:val="en-US"/>
        </w:rPr>
        <w:t>Lorang</w:t>
      </w:r>
      <w:proofErr w:type="spellEnd"/>
      <w:r w:rsidRPr="008A0FAC">
        <w:rPr>
          <w:rFonts w:ascii="Times New Roman" w:hAnsi="Times New Roman"/>
          <w:sz w:val="24"/>
          <w:szCs w:val="24"/>
          <w:lang w:val="en-US"/>
        </w:rPr>
        <w:t xml:space="preserve">, J.M. </w:t>
      </w:r>
      <w:r w:rsidRPr="008A0FAC">
        <w:rPr>
          <w:rFonts w:ascii="Times New Roman" w:hAnsi="Times New Roman"/>
          <w:i/>
          <w:sz w:val="24"/>
          <w:szCs w:val="24"/>
          <w:lang w:val="en-US"/>
        </w:rPr>
        <w:t>et al.</w:t>
      </w:r>
      <w:r w:rsidRPr="00F37D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D79">
        <w:rPr>
          <w:rFonts w:ascii="Times New Roman" w:hAnsi="Times New Roman"/>
          <w:sz w:val="24"/>
          <w:szCs w:val="24"/>
        </w:rPr>
        <w:t>Green</w:t>
      </w:r>
      <w:proofErr w:type="spellEnd"/>
      <w:r w:rsidRPr="00F37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D79">
        <w:rPr>
          <w:rFonts w:ascii="Times New Roman" w:hAnsi="Times New Roman"/>
          <w:sz w:val="24"/>
          <w:szCs w:val="24"/>
        </w:rPr>
        <w:t>fluorescent</w:t>
      </w:r>
      <w:proofErr w:type="spellEnd"/>
      <w:r w:rsidRPr="00F37D79">
        <w:rPr>
          <w:rFonts w:ascii="Times New Roman" w:hAnsi="Times New Roman"/>
          <w:sz w:val="24"/>
          <w:szCs w:val="24"/>
        </w:rPr>
        <w:t xml:space="preserve"> protein is </w:t>
      </w:r>
      <w:proofErr w:type="spellStart"/>
      <w:r w:rsidRPr="00F37D79">
        <w:rPr>
          <w:rFonts w:ascii="Times New Roman" w:hAnsi="Times New Roman"/>
          <w:sz w:val="24"/>
          <w:szCs w:val="24"/>
        </w:rPr>
        <w:t>lighting</w:t>
      </w:r>
      <w:proofErr w:type="spellEnd"/>
      <w:r w:rsidRPr="00F37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D79">
        <w:rPr>
          <w:rFonts w:ascii="Times New Roman" w:hAnsi="Times New Roman"/>
          <w:sz w:val="24"/>
          <w:szCs w:val="24"/>
        </w:rPr>
        <w:t>up</w:t>
      </w:r>
      <w:proofErr w:type="spellEnd"/>
      <w:r w:rsidRPr="00F37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D79">
        <w:rPr>
          <w:rFonts w:ascii="Times New Roman" w:hAnsi="Times New Roman"/>
          <w:sz w:val="24"/>
          <w:szCs w:val="24"/>
        </w:rPr>
        <w:t>fungal</w:t>
      </w:r>
      <w:proofErr w:type="spellEnd"/>
      <w:r w:rsidRPr="00F37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D79">
        <w:rPr>
          <w:rFonts w:ascii="Times New Roman" w:hAnsi="Times New Roman"/>
          <w:sz w:val="24"/>
          <w:szCs w:val="24"/>
        </w:rPr>
        <w:t>biology</w:t>
      </w:r>
      <w:proofErr w:type="spellEnd"/>
      <w:r w:rsidRPr="00F37D79">
        <w:rPr>
          <w:rFonts w:ascii="Times New Roman" w:hAnsi="Times New Roman"/>
          <w:sz w:val="24"/>
          <w:szCs w:val="24"/>
        </w:rPr>
        <w:t>.</w:t>
      </w:r>
      <w:r w:rsidRPr="008A0FAC">
        <w:rPr>
          <w:rFonts w:ascii="Times New Roman" w:hAnsi="Times New Roman"/>
          <w:i/>
          <w:sz w:val="24"/>
          <w:szCs w:val="24"/>
          <w:lang w:val="en-US"/>
        </w:rPr>
        <w:t xml:space="preserve"> Appl. Environ. </w:t>
      </w:r>
      <w:proofErr w:type="spellStart"/>
      <w:proofErr w:type="gramStart"/>
      <w:r w:rsidRPr="008A0FAC">
        <w:rPr>
          <w:rFonts w:ascii="Times New Roman" w:hAnsi="Times New Roman"/>
          <w:i/>
          <w:sz w:val="24"/>
          <w:szCs w:val="24"/>
          <w:lang w:val="en-US"/>
        </w:rPr>
        <w:t>Microbiol</w:t>
      </w:r>
      <w:proofErr w:type="spellEnd"/>
      <w:r w:rsidRPr="008A0FAC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Pr="008A0F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FAC">
        <w:rPr>
          <w:rFonts w:ascii="Times New Roman" w:hAnsi="Times New Roman"/>
          <w:b/>
          <w:sz w:val="24"/>
          <w:szCs w:val="24"/>
          <w:lang w:val="en-US"/>
        </w:rPr>
        <w:t>67</w:t>
      </w:r>
      <w:r w:rsidRPr="008A0FAC">
        <w:rPr>
          <w:rFonts w:ascii="Times New Roman" w:hAnsi="Times New Roman"/>
          <w:sz w:val="24"/>
          <w:szCs w:val="24"/>
          <w:lang w:val="en-US"/>
        </w:rPr>
        <w:t>, 1987–1994 (2001)</w:t>
      </w:r>
    </w:p>
    <w:p w:rsidR="004B464A" w:rsidRPr="004B464A" w:rsidRDefault="004B464A" w:rsidP="009742F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</w:t>
      </w:r>
      <w:r w:rsidR="000A00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Vági, P. </w:t>
      </w:r>
      <w:r w:rsidRPr="004B464A">
        <w:rPr>
          <w:rFonts w:ascii="Times New Roman" w:hAnsi="Times New Roman"/>
          <w:i/>
          <w:sz w:val="24"/>
          <w:szCs w:val="24"/>
        </w:rPr>
        <w:t xml:space="preserve">et </w:t>
      </w:r>
      <w:proofErr w:type="spellStart"/>
      <w:r w:rsidRPr="004B464A">
        <w:rPr>
          <w:rFonts w:ascii="Times New Roman" w:hAnsi="Times New Roman"/>
          <w:i/>
          <w:sz w:val="24"/>
          <w:szCs w:val="24"/>
        </w:rPr>
        <w:t>al</w:t>
      </w:r>
      <w:proofErr w:type="spellEnd"/>
      <w:r w:rsidRPr="004B464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4A">
        <w:rPr>
          <w:rFonts w:ascii="Times New Roman" w:hAnsi="Times New Roman"/>
          <w:sz w:val="24"/>
          <w:szCs w:val="24"/>
        </w:rPr>
        <w:t>Simultaneous</w:t>
      </w:r>
      <w:proofErr w:type="spellEnd"/>
      <w:r w:rsidRPr="004B4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4A">
        <w:rPr>
          <w:rFonts w:ascii="Times New Roman" w:hAnsi="Times New Roman"/>
          <w:sz w:val="24"/>
          <w:szCs w:val="24"/>
        </w:rPr>
        <w:t>specific</w:t>
      </w:r>
      <w:proofErr w:type="spellEnd"/>
      <w:r w:rsidRPr="004B4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4A">
        <w:rPr>
          <w:rFonts w:ascii="Times New Roman" w:hAnsi="Times New Roman"/>
          <w:sz w:val="24"/>
          <w:szCs w:val="24"/>
        </w:rPr>
        <w:t>in</w:t>
      </w:r>
      <w:proofErr w:type="spellEnd"/>
      <w:r w:rsidRPr="004B4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4A">
        <w:rPr>
          <w:rFonts w:ascii="Times New Roman" w:hAnsi="Times New Roman"/>
          <w:sz w:val="24"/>
          <w:szCs w:val="24"/>
        </w:rPr>
        <w:t>planta</w:t>
      </w:r>
      <w:proofErr w:type="spellEnd"/>
      <w:r w:rsidRPr="004B4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4A">
        <w:rPr>
          <w:rFonts w:ascii="Times New Roman" w:hAnsi="Times New Roman"/>
          <w:sz w:val="24"/>
          <w:szCs w:val="24"/>
        </w:rPr>
        <w:t>visualization</w:t>
      </w:r>
      <w:proofErr w:type="spellEnd"/>
      <w:r w:rsidRPr="004B464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4B464A">
        <w:rPr>
          <w:rFonts w:ascii="Times New Roman" w:hAnsi="Times New Roman"/>
          <w:sz w:val="24"/>
          <w:szCs w:val="24"/>
        </w:rPr>
        <w:t>root-colonizing</w:t>
      </w:r>
      <w:proofErr w:type="spellEnd"/>
      <w:r w:rsidRPr="004B4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4A">
        <w:rPr>
          <w:rFonts w:ascii="Times New Roman" w:hAnsi="Times New Roman"/>
          <w:sz w:val="24"/>
          <w:szCs w:val="24"/>
        </w:rPr>
        <w:t>fungi</w:t>
      </w:r>
      <w:proofErr w:type="spellEnd"/>
      <w:r w:rsidRPr="004B4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4A">
        <w:rPr>
          <w:rFonts w:ascii="Times New Roman" w:hAnsi="Times New Roman"/>
          <w:sz w:val="24"/>
          <w:szCs w:val="24"/>
        </w:rPr>
        <w:t>using</w:t>
      </w:r>
      <w:proofErr w:type="spellEnd"/>
      <w:r w:rsidRPr="004B4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4A">
        <w:rPr>
          <w:rFonts w:ascii="Times New Roman" w:hAnsi="Times New Roman"/>
          <w:sz w:val="24"/>
          <w:szCs w:val="24"/>
        </w:rPr>
        <w:t>fluorescence</w:t>
      </w:r>
      <w:proofErr w:type="spellEnd"/>
      <w:r w:rsidRPr="004B4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4A">
        <w:rPr>
          <w:rFonts w:ascii="Times New Roman" w:hAnsi="Times New Roman"/>
          <w:sz w:val="24"/>
          <w:szCs w:val="24"/>
        </w:rPr>
        <w:t>in</w:t>
      </w:r>
      <w:proofErr w:type="spellEnd"/>
      <w:r w:rsidRPr="004B464A">
        <w:rPr>
          <w:rFonts w:ascii="Times New Roman" w:hAnsi="Times New Roman"/>
          <w:sz w:val="24"/>
          <w:szCs w:val="24"/>
        </w:rPr>
        <w:t xml:space="preserve"> situ </w:t>
      </w:r>
      <w:proofErr w:type="spellStart"/>
      <w:r w:rsidRPr="004B464A">
        <w:rPr>
          <w:rFonts w:ascii="Times New Roman" w:hAnsi="Times New Roman"/>
          <w:sz w:val="24"/>
          <w:szCs w:val="24"/>
        </w:rPr>
        <w:t>hybridization</w:t>
      </w:r>
      <w:proofErr w:type="spellEnd"/>
      <w:r w:rsidRPr="004B464A">
        <w:rPr>
          <w:rFonts w:ascii="Times New Roman" w:hAnsi="Times New Roman"/>
          <w:sz w:val="24"/>
          <w:szCs w:val="24"/>
        </w:rPr>
        <w:t xml:space="preserve"> (FISH).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4A">
        <w:rPr>
          <w:rFonts w:ascii="Times New Roman" w:hAnsi="Times New Roman"/>
          <w:i/>
          <w:sz w:val="24"/>
          <w:szCs w:val="24"/>
        </w:rPr>
        <w:t>Mycorrhiza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B464A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, </w:t>
      </w:r>
      <w:r w:rsidR="006C117A">
        <w:rPr>
          <w:rFonts w:ascii="Times New Roman" w:hAnsi="Times New Roman"/>
          <w:sz w:val="24"/>
          <w:szCs w:val="24"/>
        </w:rPr>
        <w:t>259–</w:t>
      </w:r>
      <w:r w:rsidRPr="004B464A">
        <w:rPr>
          <w:rFonts w:ascii="Times New Roman" w:hAnsi="Times New Roman"/>
          <w:sz w:val="24"/>
          <w:szCs w:val="24"/>
        </w:rPr>
        <w:t xml:space="preserve">66. </w:t>
      </w:r>
      <w:r>
        <w:rPr>
          <w:rFonts w:ascii="Times New Roman" w:hAnsi="Times New Roman"/>
          <w:sz w:val="24"/>
          <w:szCs w:val="24"/>
        </w:rPr>
        <w:t>(</w:t>
      </w:r>
      <w:r w:rsidRPr="004B464A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)</w:t>
      </w:r>
    </w:p>
    <w:sectPr w:rsidR="004B464A" w:rsidRPr="004B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FF"/>
    <w:rsid w:val="00035B62"/>
    <w:rsid w:val="000A00C8"/>
    <w:rsid w:val="00140E78"/>
    <w:rsid w:val="00160216"/>
    <w:rsid w:val="00214912"/>
    <w:rsid w:val="002A2DEE"/>
    <w:rsid w:val="00325AFD"/>
    <w:rsid w:val="0032620E"/>
    <w:rsid w:val="00330233"/>
    <w:rsid w:val="003B4806"/>
    <w:rsid w:val="004B464A"/>
    <w:rsid w:val="00564604"/>
    <w:rsid w:val="00694E1D"/>
    <w:rsid w:val="006C117A"/>
    <w:rsid w:val="007D1F1C"/>
    <w:rsid w:val="00805315"/>
    <w:rsid w:val="008A0FAC"/>
    <w:rsid w:val="009742FF"/>
    <w:rsid w:val="009D4DCA"/>
    <w:rsid w:val="00AB2F69"/>
    <w:rsid w:val="00BF32BB"/>
    <w:rsid w:val="00CE1C21"/>
    <w:rsid w:val="00DC1B44"/>
    <w:rsid w:val="00F37D79"/>
    <w:rsid w:val="00F976C5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F1C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qFormat/>
    <w:locked/>
    <w:rsid w:val="002A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A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2A2DEE"/>
  </w:style>
  <w:style w:type="paragraph" w:styleId="Listaszerbekezds">
    <w:name w:val="List Paragraph"/>
    <w:basedOn w:val="Norml"/>
    <w:uiPriority w:val="99"/>
    <w:qFormat/>
    <w:rsid w:val="007D1F1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74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F1C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qFormat/>
    <w:locked/>
    <w:rsid w:val="002A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A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2A2DEE"/>
  </w:style>
  <w:style w:type="paragraph" w:styleId="Listaszerbekezds">
    <w:name w:val="List Paragraph"/>
    <w:basedOn w:val="Norml"/>
    <w:uiPriority w:val="99"/>
    <w:qFormat/>
    <w:rsid w:val="007D1F1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74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2017-07-14T19:00:00Z</dcterms:created>
  <dcterms:modified xsi:type="dcterms:W3CDTF">2017-07-17T11:54:00Z</dcterms:modified>
</cp:coreProperties>
</file>